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45" w:rsidRPr="007F45B3" w:rsidRDefault="00203D45" w:rsidP="00203D45">
      <w:pPr>
        <w:spacing w:after="0"/>
        <w:jc w:val="center"/>
        <w:rPr>
          <w:b/>
          <w:sz w:val="28"/>
          <w:szCs w:val="28"/>
        </w:rPr>
      </w:pPr>
      <w:r w:rsidRPr="007F45B3">
        <w:rPr>
          <w:b/>
          <w:sz w:val="28"/>
          <w:szCs w:val="28"/>
        </w:rPr>
        <w:t>OCC Bylaws Revision Proposal</w:t>
      </w:r>
    </w:p>
    <w:p w:rsidR="00203D45" w:rsidRPr="007F45B3" w:rsidRDefault="00203D45" w:rsidP="00203D45">
      <w:pPr>
        <w:spacing w:after="0"/>
        <w:jc w:val="center"/>
        <w:rPr>
          <w:b/>
          <w:sz w:val="28"/>
          <w:szCs w:val="28"/>
        </w:rPr>
      </w:pPr>
      <w:r w:rsidRPr="007F45B3">
        <w:rPr>
          <w:b/>
          <w:sz w:val="28"/>
          <w:szCs w:val="28"/>
        </w:rPr>
        <w:t>Noteworthy changes from current bylaws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I Name, Address  and Seal</w:t>
      </w:r>
    </w:p>
    <w:p w:rsidR="00203D45" w:rsidRDefault="00203D45" w:rsidP="00203D45">
      <w:pPr>
        <w:spacing w:after="0"/>
      </w:pPr>
      <w:r>
        <w:t>- no substantive changes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II Membership</w:t>
      </w:r>
    </w:p>
    <w:p w:rsidR="00203D45" w:rsidRDefault="00203D45" w:rsidP="00203D45">
      <w:pPr>
        <w:spacing w:after="0"/>
      </w:pPr>
      <w:r>
        <w:t>- Members hold only the rights and privileges of the class they belong to</w:t>
      </w:r>
    </w:p>
    <w:p w:rsidR="00203D45" w:rsidRDefault="00203D45" w:rsidP="00203D45">
      <w:pPr>
        <w:spacing w:after="0"/>
      </w:pPr>
      <w:r>
        <w:t>- Regular Membership is stated as premier class of membership</w:t>
      </w:r>
    </w:p>
    <w:p w:rsidR="00203D45" w:rsidRDefault="00203D45" w:rsidP="00203D45">
      <w:pPr>
        <w:spacing w:after="0"/>
      </w:pPr>
      <w:r>
        <w:t>- Intermediates automatically transfer to Regular</w:t>
      </w:r>
    </w:p>
    <w:p w:rsidR="00203D45" w:rsidRDefault="00203D45" w:rsidP="00203D45">
      <w:pPr>
        <w:spacing w:after="0"/>
      </w:pPr>
      <w:r>
        <w:t>- Regular member cap language reworked; unlikely to be impactful</w:t>
      </w:r>
    </w:p>
    <w:p w:rsidR="00203D45" w:rsidRDefault="00203D45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>
        <w:rPr>
          <w:b/>
        </w:rPr>
        <w:t xml:space="preserve">Article III Rights and Privileges of Members  and Limitations to Regular and Social Members moved around, incorporated into </w:t>
      </w:r>
      <w:r w:rsidR="00203D45" w:rsidRPr="007F45B3">
        <w:rPr>
          <w:b/>
        </w:rPr>
        <w:t>Proposed Article III Regular Membership &amp; Proposed Article IV Other Members</w:t>
      </w:r>
    </w:p>
    <w:p w:rsidR="00203D45" w:rsidRDefault="00203D45" w:rsidP="00203D45">
      <w:pPr>
        <w:spacing w:after="0"/>
      </w:pPr>
      <w:r>
        <w:t>- Age Intermediates transfer to Regular not set on bylaws but determined by Board</w:t>
      </w:r>
    </w:p>
    <w:p w:rsidR="00203D45" w:rsidRDefault="00203D45" w:rsidP="00203D45">
      <w:pPr>
        <w:spacing w:after="0"/>
      </w:pPr>
      <w:r>
        <w:t>- Regulars are established by bylaws; Intermediates established by implication; and Super Seniors class establishment optional (matches current bylaws)</w:t>
      </w:r>
    </w:p>
    <w:p w:rsidR="00203D45" w:rsidRDefault="00203D45" w:rsidP="00203D45">
      <w:pPr>
        <w:spacing w:after="0"/>
      </w:pPr>
      <w:r>
        <w:t>- Super Senior rights and privileges established by Board; retain current formula to join</w:t>
      </w:r>
    </w:p>
    <w:p w:rsidR="00203D45" w:rsidRDefault="00203D45" w:rsidP="00203D45">
      <w:pPr>
        <w:spacing w:after="0"/>
      </w:pPr>
      <w:r>
        <w:t>- Members transferring to Super Senior Jan. 1. 2026 and after, give up right to vote.</w:t>
      </w:r>
    </w:p>
    <w:p w:rsidR="00203D45" w:rsidRDefault="00203D45" w:rsidP="00203D45">
      <w:pPr>
        <w:spacing w:after="0"/>
      </w:pPr>
      <w:r>
        <w:t>- Only Regulars have right to vote except as Super Seniors as of Jan. 1, 2026.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V Transferable Certificates</w:t>
      </w:r>
      <w:r w:rsidR="007F45B3">
        <w:rPr>
          <w:b/>
        </w:rPr>
        <w:t xml:space="preserve"> </w:t>
      </w:r>
      <w:r w:rsidRPr="007F45B3">
        <w:rPr>
          <w:b/>
        </w:rPr>
        <w:t xml:space="preserve"> [Removed]</w:t>
      </w:r>
    </w:p>
    <w:p w:rsidR="00203D45" w:rsidRDefault="00203D45" w:rsidP="00203D45">
      <w:pPr>
        <w:spacing w:after="0"/>
      </w:pPr>
      <w:r>
        <w:t xml:space="preserve">- Transferable Certificate provision mostly removed. </w:t>
      </w:r>
    </w:p>
    <w:p w:rsidR="00203D45" w:rsidRDefault="00203D45" w:rsidP="00203D45">
      <w:pPr>
        <w:spacing w:after="0"/>
      </w:pPr>
      <w:r>
        <w:t>- Super Senior transfers would no longer be required to give up certificate upon class transfer.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VII Transfer of Members from One Class to Another and Transfer to Non-Residency Status</w:t>
      </w:r>
    </w:p>
    <w:p w:rsidR="00203D45" w:rsidRPr="00AF5CC9" w:rsidRDefault="00203D45" w:rsidP="00203D45">
      <w:pPr>
        <w:spacing w:after="0"/>
        <w:rPr>
          <w:b/>
        </w:rPr>
      </w:pPr>
      <w:r w:rsidRPr="00AF5CC9">
        <w:rPr>
          <w:b/>
        </w:rPr>
        <w:t>Proposed Article V Transfer of Members From One Class to Another</w:t>
      </w:r>
    </w:p>
    <w:p w:rsidR="00203D45" w:rsidRDefault="00203D45" w:rsidP="00203D45">
      <w:pPr>
        <w:spacing w:after="0"/>
      </w:pPr>
      <w:r>
        <w:t>- Provides option to Board how to set initiation fee requirement for transferring Intermediates into Regular membership.</w:t>
      </w:r>
    </w:p>
    <w:p w:rsidR="00203D45" w:rsidRDefault="00203D45" w:rsidP="00203D45">
      <w:pPr>
        <w:spacing w:after="0"/>
      </w:pPr>
      <w:r>
        <w:t>- Clarify some issues with Non-Resident status.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VIII Admission to Membership</w:t>
      </w:r>
    </w:p>
    <w:p w:rsidR="00203D45" w:rsidRDefault="00203D45" w:rsidP="00203D45">
      <w:pPr>
        <w:spacing w:after="0"/>
      </w:pPr>
      <w:r>
        <w:t>- Provides more flexibility to Board for setting requirements for Admissions to Membership</w:t>
      </w:r>
    </w:p>
    <w:p w:rsidR="00203D45" w:rsidRDefault="00203D45" w:rsidP="00203D45">
      <w:pPr>
        <w:spacing w:after="0"/>
      </w:pPr>
      <w:r>
        <w:t>- Retains, unchanged, ability of members to offer objection to such potential admissions</w:t>
      </w:r>
    </w:p>
    <w:p w:rsidR="00203D45" w:rsidRDefault="00203D45" w:rsidP="00203D45">
      <w:pPr>
        <w:spacing w:after="0"/>
      </w:pPr>
      <w:r>
        <w:t>- Requires submission of acceptable portrait before membership admission process complete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IX Resignation and Member Discipline</w:t>
      </w:r>
    </w:p>
    <w:p w:rsidR="00203D45" w:rsidRDefault="00203D45" w:rsidP="00203D45">
      <w:pPr>
        <w:spacing w:after="0"/>
      </w:pPr>
      <w:r>
        <w:t>- Board members potentially subject to disciplinary action shall not participate in any discussion or decision by Board regarding such action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lastRenderedPageBreak/>
        <w:t>Article X Dues, Fees, Assessments and Charges</w:t>
      </w:r>
    </w:p>
    <w:p w:rsidR="00203D45" w:rsidRDefault="00203D45" w:rsidP="00203D45">
      <w:pPr>
        <w:spacing w:after="0"/>
      </w:pPr>
      <w:r>
        <w:t>- no substantive changes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XI Extension of Club Privileges to Family Members and Guests</w:t>
      </w:r>
    </w:p>
    <w:p w:rsidR="009E1C9F" w:rsidRDefault="00203D45" w:rsidP="00203D45">
      <w:pPr>
        <w:spacing w:after="0"/>
      </w:pPr>
      <w:r>
        <w:t>- no substantive changes</w:t>
      </w:r>
    </w:p>
    <w:p w:rsidR="00203D45" w:rsidRDefault="00203D45" w:rsidP="00203D45">
      <w:pPr>
        <w:spacing w:after="0"/>
      </w:pPr>
    </w:p>
    <w:p w:rsidR="00203D45" w:rsidRPr="007F45B3" w:rsidRDefault="00203D45" w:rsidP="007F45B3">
      <w:pPr>
        <w:spacing w:after="0"/>
        <w:jc w:val="center"/>
        <w:rPr>
          <w:b/>
          <w:sz w:val="28"/>
          <w:szCs w:val="28"/>
        </w:rPr>
      </w:pPr>
      <w:r w:rsidRPr="007F45B3">
        <w:rPr>
          <w:b/>
          <w:sz w:val="28"/>
          <w:szCs w:val="28"/>
        </w:rPr>
        <w:t>Significant changes to Part II of OCC Bylaws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XII Board of Directors</w:t>
      </w:r>
    </w:p>
    <w:p w:rsidR="00203D45" w:rsidRDefault="00203D45" w:rsidP="00203D45">
      <w:pPr>
        <w:spacing w:after="0"/>
      </w:pPr>
      <w:r>
        <w:t>- eliminated ex officio positions on the board of directors. Those positions will become senior advisors and only elected board members will be directors.</w:t>
      </w:r>
    </w:p>
    <w:p w:rsidR="00203D45" w:rsidRDefault="00203D45" w:rsidP="00203D45">
      <w:pPr>
        <w:spacing w:after="0"/>
      </w:pPr>
      <w:r>
        <w:t>- no compensation for board members except President may be reimbursed for preapproved club expenses up to $500 annually.</w:t>
      </w:r>
    </w:p>
    <w:p w:rsidR="00203D45" w:rsidRDefault="00203D45" w:rsidP="00203D45">
      <w:pPr>
        <w:spacing w:after="0"/>
      </w:pPr>
      <w:r>
        <w:t>- allows membership to overrule decision of the board by 2/3 vote.</w:t>
      </w:r>
    </w:p>
    <w:p w:rsidR="00203D45" w:rsidRDefault="00203D45" w:rsidP="00203D45">
      <w:pPr>
        <w:spacing w:after="0"/>
      </w:pPr>
      <w:r>
        <w:t>- eliminated requirement to seek membership approval for credit facility</w:t>
      </w:r>
    </w:p>
    <w:p w:rsidR="00203D45" w:rsidRDefault="00203D45" w:rsidP="00203D45">
      <w:pPr>
        <w:spacing w:after="0"/>
      </w:pPr>
      <w:r>
        <w:t>- allows board to interpret bylaws</w:t>
      </w:r>
    </w:p>
    <w:p w:rsidR="00203D45" w:rsidRDefault="00203D45" w:rsidP="00203D45">
      <w:pPr>
        <w:spacing w:after="0"/>
      </w:pPr>
      <w:r>
        <w:t>- eliminates automatic creation of executive committee</w:t>
      </w:r>
    </w:p>
    <w:p w:rsidR="00203D45" w:rsidRDefault="00203D45" w:rsidP="00203D45">
      <w:pPr>
        <w:spacing w:after="0"/>
      </w:pPr>
      <w:r>
        <w:t>- updates notice requirements to allow for electronic communication rather than mailing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XIII Election of Directors</w:t>
      </w:r>
    </w:p>
    <w:p w:rsidR="00203D45" w:rsidRDefault="00203D45" w:rsidP="00203D45">
      <w:pPr>
        <w:spacing w:after="0"/>
      </w:pPr>
      <w:r>
        <w:t>- allows board to set number of candidates, though minimum of four, to be nominated by the nominating committee</w:t>
      </w:r>
    </w:p>
    <w:p w:rsidR="00203D45" w:rsidRDefault="00203D45" w:rsidP="00203D45">
      <w:pPr>
        <w:spacing w:after="0"/>
      </w:pPr>
      <w:r>
        <w:t>- updates requirement for membership notification of list of candidates</w:t>
      </w:r>
    </w:p>
    <w:p w:rsidR="00203D45" w:rsidRDefault="00203D45" w:rsidP="00203D45">
      <w:pPr>
        <w:spacing w:after="0"/>
      </w:pPr>
      <w:r>
        <w:t>- updates process of how electronic votes are collected and counted</w:t>
      </w:r>
    </w:p>
    <w:p w:rsidR="00203D45" w:rsidRDefault="00203D45" w:rsidP="00203D45">
      <w:pPr>
        <w:spacing w:after="0"/>
      </w:pPr>
    </w:p>
    <w:p w:rsidR="00203D45" w:rsidRPr="007F45B3" w:rsidRDefault="00203D45" w:rsidP="00203D45">
      <w:pPr>
        <w:spacing w:after="0"/>
        <w:rPr>
          <w:b/>
        </w:rPr>
      </w:pPr>
      <w:r w:rsidRPr="007F45B3">
        <w:rPr>
          <w:b/>
        </w:rPr>
        <w:t>Article XIV Officers</w:t>
      </w:r>
    </w:p>
    <w:p w:rsidR="00203D45" w:rsidRDefault="00203D45" w:rsidP="00203D45">
      <w:pPr>
        <w:spacing w:after="0"/>
      </w:pPr>
      <w:r>
        <w:t>- no substantive major changes</w:t>
      </w:r>
    </w:p>
    <w:p w:rsidR="007F45B3" w:rsidRDefault="007F45B3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t xml:space="preserve">Article XV </w:t>
      </w:r>
      <w:r w:rsidR="00203D45" w:rsidRPr="007F45B3">
        <w:rPr>
          <w:b/>
        </w:rPr>
        <w:t>Committees</w:t>
      </w:r>
    </w:p>
    <w:p w:rsidR="00203D45" w:rsidRDefault="00203D45" w:rsidP="00203D45">
      <w:pPr>
        <w:spacing w:after="0"/>
      </w:pPr>
      <w:r>
        <w:t>- changed to organization of the article</w:t>
      </w:r>
    </w:p>
    <w:p w:rsidR="00203D45" w:rsidRDefault="00203D45" w:rsidP="00203D45">
      <w:pPr>
        <w:spacing w:after="0"/>
      </w:pPr>
      <w:r>
        <w:t>- changed numerical allowance of the membership committee from 6 to a minimum of 6.</w:t>
      </w:r>
    </w:p>
    <w:p w:rsidR="00203D45" w:rsidRDefault="00203D45" w:rsidP="00203D45">
      <w:pPr>
        <w:spacing w:after="0"/>
      </w:pPr>
      <w:r>
        <w:t xml:space="preserve">- no </w:t>
      </w:r>
      <w:r w:rsidR="007F45B3">
        <w:t>restrictions</w:t>
      </w:r>
      <w:r>
        <w:t xml:space="preserve"> on appointment of membership, ie may come from any membership class</w:t>
      </w:r>
    </w:p>
    <w:p w:rsidR="00203D45" w:rsidRDefault="00203D45" w:rsidP="00203D45">
      <w:pPr>
        <w:spacing w:after="0"/>
      </w:pPr>
      <w:r>
        <w:t>- Structures Committee chair may sit on Board</w:t>
      </w:r>
    </w:p>
    <w:p w:rsidR="00203D45" w:rsidRDefault="00203D45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t xml:space="preserve">Article XVI </w:t>
      </w:r>
      <w:r w:rsidR="00203D45" w:rsidRPr="007F45B3">
        <w:rPr>
          <w:b/>
        </w:rPr>
        <w:t>Membership Meetings</w:t>
      </w:r>
    </w:p>
    <w:p w:rsidR="00203D45" w:rsidRDefault="00203D45" w:rsidP="00203D45">
      <w:pPr>
        <w:spacing w:after="0"/>
      </w:pPr>
      <w:r>
        <w:t>- no substantive major changes</w:t>
      </w:r>
    </w:p>
    <w:p w:rsidR="00203D45" w:rsidRDefault="00203D45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t xml:space="preserve">Article  XVII </w:t>
      </w:r>
      <w:r w:rsidR="00203D45" w:rsidRPr="007F45B3">
        <w:rPr>
          <w:b/>
        </w:rPr>
        <w:t>Sale, Mortgage, etc. of Real Property</w:t>
      </w:r>
    </w:p>
    <w:p w:rsidR="00203D45" w:rsidRDefault="00203D45" w:rsidP="00203D45">
      <w:pPr>
        <w:spacing w:after="0"/>
      </w:pPr>
      <w:r>
        <w:t xml:space="preserve">- clarified the </w:t>
      </w:r>
      <w:r w:rsidR="007F45B3">
        <w:t>approval</w:t>
      </w:r>
      <w:r>
        <w:t xml:space="preserve"> process, did not change spirit of current bylaws</w:t>
      </w:r>
    </w:p>
    <w:p w:rsidR="00203D45" w:rsidRDefault="00203D45" w:rsidP="00203D45">
      <w:pPr>
        <w:spacing w:after="0"/>
      </w:pPr>
    </w:p>
    <w:p w:rsidR="00C816D7" w:rsidRDefault="00C816D7">
      <w:pPr>
        <w:rPr>
          <w:b/>
        </w:rPr>
      </w:pPr>
      <w:r>
        <w:rPr>
          <w:b/>
        </w:rPr>
        <w:br w:type="page"/>
      </w: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lastRenderedPageBreak/>
        <w:t xml:space="preserve">Article XVIII </w:t>
      </w:r>
      <w:r w:rsidR="00203D45" w:rsidRPr="007F45B3">
        <w:rPr>
          <w:b/>
        </w:rPr>
        <w:t>Prohibited Activities</w:t>
      </w:r>
    </w:p>
    <w:p w:rsidR="00203D45" w:rsidRDefault="00203D45" w:rsidP="00203D45">
      <w:pPr>
        <w:spacing w:after="0"/>
      </w:pPr>
      <w:r>
        <w:t>- no substantive</w:t>
      </w:r>
      <w:r w:rsidR="00C816D7">
        <w:t xml:space="preserve"> </w:t>
      </w:r>
      <w:r>
        <w:t>changes</w:t>
      </w:r>
    </w:p>
    <w:p w:rsidR="00203D45" w:rsidRDefault="00203D45" w:rsidP="00203D45">
      <w:pPr>
        <w:spacing w:after="0"/>
      </w:pPr>
      <w:r>
        <w:t>- includes no change to gratuity policy</w:t>
      </w:r>
    </w:p>
    <w:p w:rsidR="00203D45" w:rsidRDefault="00203D45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t xml:space="preserve">Article XIX </w:t>
      </w:r>
      <w:r w:rsidR="00203D45" w:rsidRPr="007F45B3">
        <w:rPr>
          <w:b/>
        </w:rPr>
        <w:t>Notices</w:t>
      </w:r>
    </w:p>
    <w:p w:rsidR="00203D45" w:rsidRDefault="00203D45" w:rsidP="00203D45">
      <w:pPr>
        <w:spacing w:after="0"/>
      </w:pPr>
      <w:r>
        <w:t>- allow club to use email instead of mailings (if waived by member)</w:t>
      </w:r>
    </w:p>
    <w:p w:rsidR="00203D45" w:rsidRDefault="00203D45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t xml:space="preserve">Article XX </w:t>
      </w:r>
      <w:r w:rsidR="00203D45" w:rsidRPr="007F45B3">
        <w:rPr>
          <w:b/>
        </w:rPr>
        <w:t>Liquidation</w:t>
      </w:r>
    </w:p>
    <w:p w:rsidR="00203D45" w:rsidRDefault="00203D45" w:rsidP="00203D45">
      <w:pPr>
        <w:spacing w:after="0"/>
      </w:pPr>
      <w:r>
        <w:t>- no substantive changes</w:t>
      </w:r>
    </w:p>
    <w:p w:rsidR="00203D45" w:rsidRDefault="00203D45" w:rsidP="00203D45">
      <w:pPr>
        <w:spacing w:after="0"/>
      </w:pPr>
      <w:r>
        <w:t xml:space="preserve">- eliminated all </w:t>
      </w:r>
      <w:r w:rsidR="007F45B3">
        <w:t>references</w:t>
      </w:r>
      <w:r>
        <w:t xml:space="preserve"> to </w:t>
      </w:r>
      <w:r w:rsidR="007F45B3">
        <w:t>certificate</w:t>
      </w:r>
      <w:r>
        <w:t xml:space="preserve"> holders</w:t>
      </w:r>
    </w:p>
    <w:p w:rsidR="00203D45" w:rsidRDefault="00203D45" w:rsidP="00203D45">
      <w:pPr>
        <w:spacing w:after="0"/>
      </w:pPr>
    </w:p>
    <w:p w:rsidR="00203D45" w:rsidRPr="007F45B3" w:rsidRDefault="007F45B3" w:rsidP="00203D45">
      <w:pPr>
        <w:spacing w:after="0"/>
        <w:rPr>
          <w:b/>
        </w:rPr>
      </w:pPr>
      <w:r w:rsidRPr="007F45B3">
        <w:rPr>
          <w:b/>
        </w:rPr>
        <w:t xml:space="preserve">Article XXI </w:t>
      </w:r>
      <w:r w:rsidR="00203D45" w:rsidRPr="007F45B3">
        <w:rPr>
          <w:b/>
        </w:rPr>
        <w:t>Amendments</w:t>
      </w:r>
    </w:p>
    <w:p w:rsidR="00203D45" w:rsidRDefault="00203D45" w:rsidP="00203D45">
      <w:pPr>
        <w:spacing w:after="0"/>
      </w:pPr>
      <w:r>
        <w:t xml:space="preserve">- added provision to update bylaws by Board (with </w:t>
      </w:r>
      <w:r w:rsidR="007F45B3">
        <w:t>notification</w:t>
      </w:r>
      <w:r>
        <w:t xml:space="preserve"> of membership) in the following cases:</w:t>
      </w:r>
    </w:p>
    <w:p w:rsidR="00203D45" w:rsidRDefault="00203D45" w:rsidP="00203D45">
      <w:pPr>
        <w:spacing w:after="0"/>
      </w:pPr>
      <w:r>
        <w:tab/>
        <w:t>* small errors such as grammar which do not affect the substance of any provision</w:t>
      </w:r>
    </w:p>
    <w:p w:rsidR="00203D45" w:rsidRDefault="00203D45" w:rsidP="00203D45">
      <w:pPr>
        <w:spacing w:after="0"/>
      </w:pPr>
      <w:r>
        <w:tab/>
        <w:t>* to comply with changes in the law</w:t>
      </w:r>
    </w:p>
    <w:sectPr w:rsidR="00203D45" w:rsidSect="004C413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54" w:rsidRDefault="00246554" w:rsidP="007F45B3">
      <w:pPr>
        <w:spacing w:after="0" w:line="240" w:lineRule="auto"/>
      </w:pPr>
      <w:r>
        <w:separator/>
      </w:r>
    </w:p>
  </w:endnote>
  <w:endnote w:type="continuationSeparator" w:id="1">
    <w:p w:rsidR="00246554" w:rsidRDefault="00246554" w:rsidP="007F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84860"/>
      <w:docPartObj>
        <w:docPartGallery w:val="Page Numbers (Bottom of Page)"/>
        <w:docPartUnique/>
      </w:docPartObj>
    </w:sdtPr>
    <w:sdtContent>
      <w:p w:rsidR="007F45B3" w:rsidRDefault="007F45B3">
        <w:pPr>
          <w:pStyle w:val="Footer"/>
        </w:pPr>
        <w:r>
          <w:t>Aug. 15, 2025</w:t>
        </w:r>
        <w:r>
          <w:tab/>
        </w:r>
        <w:fldSimple w:instr=" PAGE   \* MERGEFORMAT ">
          <w:r w:rsidR="00C816D7">
            <w:rPr>
              <w:noProof/>
            </w:rPr>
            <w:t>3</w:t>
          </w:r>
        </w:fldSimple>
      </w:p>
    </w:sdtContent>
  </w:sdt>
  <w:p w:rsidR="007F45B3" w:rsidRDefault="007F4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54" w:rsidRDefault="00246554" w:rsidP="007F45B3">
      <w:pPr>
        <w:spacing w:after="0" w:line="240" w:lineRule="auto"/>
      </w:pPr>
      <w:r>
        <w:separator/>
      </w:r>
    </w:p>
  </w:footnote>
  <w:footnote w:type="continuationSeparator" w:id="1">
    <w:p w:rsidR="00246554" w:rsidRDefault="00246554" w:rsidP="007F4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D45"/>
    <w:rsid w:val="00203D45"/>
    <w:rsid w:val="00246554"/>
    <w:rsid w:val="004C4138"/>
    <w:rsid w:val="006C62A8"/>
    <w:rsid w:val="007F45B3"/>
    <w:rsid w:val="00985922"/>
    <w:rsid w:val="009E1C9F"/>
    <w:rsid w:val="00AF5CC9"/>
    <w:rsid w:val="00BD69A4"/>
    <w:rsid w:val="00C8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5B3"/>
  </w:style>
  <w:style w:type="paragraph" w:styleId="Footer">
    <w:name w:val="footer"/>
    <w:basedOn w:val="Normal"/>
    <w:link w:val="FooterChar"/>
    <w:uiPriority w:val="99"/>
    <w:unhideWhenUsed/>
    <w:rsid w:val="007F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2025-08-17T03:27:00Z</dcterms:created>
  <dcterms:modified xsi:type="dcterms:W3CDTF">2025-08-17T04:06:00Z</dcterms:modified>
</cp:coreProperties>
</file>